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40" w:rsidRPr="00B00EB5" w:rsidRDefault="00D17540" w:rsidP="00D17540">
      <w:pPr>
        <w:spacing w:after="0" w:line="408" w:lineRule="auto"/>
        <w:ind w:left="120"/>
        <w:jc w:val="center"/>
      </w:pPr>
      <w:bookmarkStart w:id="0" w:name="block-22402475"/>
      <w:r w:rsidRPr="00B00EB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17540" w:rsidRPr="00B00EB5" w:rsidRDefault="00D17540" w:rsidP="00D17540">
      <w:pPr>
        <w:spacing w:after="0" w:line="408" w:lineRule="auto"/>
        <w:ind w:left="120"/>
        <w:jc w:val="center"/>
      </w:pPr>
      <w:r w:rsidRPr="00B00EB5">
        <w:rPr>
          <w:rFonts w:ascii="Times New Roman" w:hAnsi="Times New Roman"/>
          <w:b/>
          <w:color w:val="000000"/>
          <w:sz w:val="28"/>
        </w:rPr>
        <w:t>‌</w:t>
      </w:r>
      <w:bookmarkStart w:id="1" w:name="d415904e-d713-4c0f-85b9-f0fc7da9f072"/>
      <w:r w:rsidRPr="00B00EB5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B00EB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17540" w:rsidRPr="00B00EB5" w:rsidRDefault="00D17540" w:rsidP="00D17540">
      <w:pPr>
        <w:spacing w:after="0" w:line="408" w:lineRule="auto"/>
        <w:ind w:left="120"/>
        <w:jc w:val="center"/>
      </w:pPr>
      <w:r w:rsidRPr="00B00EB5">
        <w:rPr>
          <w:rFonts w:ascii="Times New Roman" w:hAnsi="Times New Roman"/>
          <w:b/>
          <w:color w:val="000000"/>
          <w:sz w:val="28"/>
        </w:rPr>
        <w:t>‌</w:t>
      </w:r>
      <w:bookmarkStart w:id="2" w:name="a459302c-2135-426b-9eef-71fb8dcd979a"/>
      <w:r w:rsidRPr="00B00EB5">
        <w:rPr>
          <w:rFonts w:ascii="Times New Roman" w:hAnsi="Times New Roman"/>
          <w:b/>
          <w:color w:val="000000"/>
          <w:sz w:val="28"/>
        </w:rPr>
        <w:t>Администрация Анучинского муниципального округа</w:t>
      </w:r>
      <w:bookmarkEnd w:id="2"/>
      <w:r w:rsidRPr="00B00EB5">
        <w:rPr>
          <w:rFonts w:ascii="Times New Roman" w:hAnsi="Times New Roman"/>
          <w:b/>
          <w:color w:val="000000"/>
          <w:sz w:val="28"/>
        </w:rPr>
        <w:t>‌</w:t>
      </w:r>
      <w:r w:rsidRPr="00B00EB5">
        <w:rPr>
          <w:rFonts w:ascii="Times New Roman" w:hAnsi="Times New Roman"/>
          <w:color w:val="000000"/>
          <w:sz w:val="28"/>
        </w:rPr>
        <w:t>​</w:t>
      </w:r>
    </w:p>
    <w:p w:rsidR="00D17540" w:rsidRPr="00B00EB5" w:rsidRDefault="00D17540" w:rsidP="00D17540">
      <w:pPr>
        <w:spacing w:after="0" w:line="408" w:lineRule="auto"/>
        <w:ind w:left="120"/>
        <w:jc w:val="center"/>
      </w:pPr>
      <w:r w:rsidRPr="00B00EB5">
        <w:rPr>
          <w:rFonts w:ascii="Times New Roman" w:hAnsi="Times New Roman"/>
          <w:b/>
          <w:color w:val="000000"/>
          <w:sz w:val="28"/>
        </w:rPr>
        <w:t>МБОУ школа с. Чернышевка</w:t>
      </w:r>
    </w:p>
    <w:p w:rsidR="00D17540" w:rsidRPr="00B00EB5" w:rsidRDefault="00D17540" w:rsidP="00D17540">
      <w:pPr>
        <w:spacing w:after="0"/>
        <w:ind w:left="120"/>
      </w:pPr>
    </w:p>
    <w:p w:rsidR="00D17540" w:rsidRPr="00B00EB5" w:rsidRDefault="00D17540" w:rsidP="00D17540">
      <w:pPr>
        <w:spacing w:after="0"/>
        <w:ind w:left="120"/>
      </w:pPr>
    </w:p>
    <w:p w:rsidR="00D17540" w:rsidRPr="00B00EB5" w:rsidRDefault="00D17540" w:rsidP="00D17540">
      <w:pPr>
        <w:spacing w:after="0"/>
        <w:ind w:left="120"/>
      </w:pPr>
    </w:p>
    <w:p w:rsidR="004E1CA8" w:rsidRDefault="004E1CA8" w:rsidP="004E1CA8">
      <w:pPr>
        <w:pStyle w:val="a9"/>
        <w:ind w:left="0" w:firstLine="0"/>
        <w:jc w:val="left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54DE6F8" wp14:editId="58A28CC3">
            <wp:simplePos x="0" y="0"/>
            <wp:positionH relativeFrom="page">
              <wp:posOffset>1156673</wp:posOffset>
            </wp:positionH>
            <wp:positionV relativeFrom="paragraph">
              <wp:posOffset>207824</wp:posOffset>
            </wp:positionV>
            <wp:extent cx="5330994" cy="1524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9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540" w:rsidRPr="00047925" w:rsidRDefault="00D17540" w:rsidP="00D17540">
      <w:pPr>
        <w:spacing w:after="0"/>
        <w:ind w:left="120"/>
      </w:pPr>
    </w:p>
    <w:p w:rsidR="00D17540" w:rsidRPr="00B00EB5" w:rsidRDefault="00D17540" w:rsidP="00D17540">
      <w:pPr>
        <w:spacing w:after="0"/>
        <w:ind w:left="120"/>
      </w:pPr>
      <w:r w:rsidRPr="00B00EB5">
        <w:rPr>
          <w:rFonts w:ascii="Times New Roman" w:hAnsi="Times New Roman"/>
          <w:color w:val="000000"/>
          <w:sz w:val="28"/>
        </w:rPr>
        <w:t>‌</w:t>
      </w:r>
    </w:p>
    <w:p w:rsidR="004E1CA8" w:rsidRDefault="004E1CA8" w:rsidP="004E1CA8">
      <w:pPr>
        <w:pStyle w:val="a9"/>
        <w:spacing w:before="6"/>
        <w:ind w:lef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468D0A12" wp14:editId="2BC82F47">
            <wp:simplePos x="0" y="0"/>
            <wp:positionH relativeFrom="page">
              <wp:posOffset>3297982</wp:posOffset>
            </wp:positionH>
            <wp:positionV relativeFrom="paragraph">
              <wp:posOffset>204320</wp:posOffset>
            </wp:positionV>
            <wp:extent cx="1494950" cy="4937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950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540" w:rsidRPr="00B00EB5" w:rsidRDefault="00D17540" w:rsidP="00D17540">
      <w:pPr>
        <w:spacing w:after="0"/>
        <w:ind w:left="120"/>
      </w:pPr>
    </w:p>
    <w:p w:rsidR="00D17540" w:rsidRPr="00B00EB5" w:rsidRDefault="00D17540" w:rsidP="00D17540">
      <w:pPr>
        <w:spacing w:after="0"/>
        <w:ind w:left="120"/>
      </w:pPr>
    </w:p>
    <w:p w:rsidR="00D17540" w:rsidRPr="00B00EB5" w:rsidRDefault="00D17540" w:rsidP="00D17540">
      <w:pPr>
        <w:spacing w:after="0"/>
        <w:ind w:left="120"/>
      </w:pPr>
    </w:p>
    <w:p w:rsidR="00D17540" w:rsidRPr="00B00EB5" w:rsidRDefault="00D17540" w:rsidP="00D17540">
      <w:pPr>
        <w:spacing w:after="0" w:line="408" w:lineRule="auto"/>
        <w:ind w:left="120"/>
        <w:jc w:val="center"/>
      </w:pPr>
      <w:r w:rsidRPr="00B00EB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17540" w:rsidRPr="00047925" w:rsidRDefault="00D17540" w:rsidP="00D17540">
      <w:pPr>
        <w:spacing w:after="0"/>
        <w:ind w:left="120"/>
        <w:jc w:val="center"/>
      </w:pPr>
    </w:p>
    <w:p w:rsidR="00D17540" w:rsidRPr="00047925" w:rsidRDefault="00D17540" w:rsidP="00D175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Внеурочной деятельности  «Избранные главы химии – эксперименты с использованием оборудования центра «Точка роста»</w:t>
      </w:r>
    </w:p>
    <w:p w:rsidR="00D17540" w:rsidRPr="00047925" w:rsidRDefault="00D17540" w:rsidP="00D17540">
      <w:pPr>
        <w:spacing w:after="0" w:line="408" w:lineRule="auto"/>
        <w:ind w:left="120"/>
        <w:jc w:val="center"/>
      </w:pPr>
      <w:r w:rsidRPr="00047925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047925">
        <w:rPr>
          <w:rFonts w:ascii="Calibri" w:hAnsi="Calibri"/>
          <w:color w:val="000000"/>
          <w:sz w:val="28"/>
        </w:rPr>
        <w:t xml:space="preserve">– </w:t>
      </w:r>
      <w:r w:rsidRPr="00047925">
        <w:rPr>
          <w:rFonts w:ascii="Times New Roman" w:hAnsi="Times New Roman"/>
          <w:color w:val="000000"/>
          <w:sz w:val="28"/>
        </w:rPr>
        <w:t xml:space="preserve">11 классов </w:t>
      </w:r>
    </w:p>
    <w:p w:rsidR="00D17540" w:rsidRPr="00047925" w:rsidRDefault="00D17540" w:rsidP="00D17540">
      <w:pPr>
        <w:spacing w:after="0"/>
        <w:ind w:left="120"/>
        <w:jc w:val="center"/>
      </w:pPr>
    </w:p>
    <w:p w:rsidR="00D17540" w:rsidRPr="00047925" w:rsidRDefault="00D17540" w:rsidP="00D17540">
      <w:pPr>
        <w:spacing w:after="0"/>
        <w:ind w:left="120"/>
        <w:jc w:val="center"/>
      </w:pPr>
    </w:p>
    <w:p w:rsidR="00D17540" w:rsidRPr="00047925" w:rsidRDefault="00D17540" w:rsidP="00D17540">
      <w:pPr>
        <w:spacing w:after="0"/>
        <w:ind w:left="120"/>
        <w:jc w:val="center"/>
      </w:pPr>
    </w:p>
    <w:p w:rsidR="00D17540" w:rsidRPr="00047925" w:rsidRDefault="00D17540" w:rsidP="00D17540">
      <w:pPr>
        <w:spacing w:after="0"/>
        <w:ind w:left="120"/>
        <w:jc w:val="center"/>
      </w:pPr>
    </w:p>
    <w:p w:rsidR="00D17540" w:rsidRPr="00047925" w:rsidRDefault="00D17540" w:rsidP="00D17540">
      <w:pPr>
        <w:spacing w:after="0"/>
        <w:ind w:left="120"/>
        <w:jc w:val="center"/>
      </w:pPr>
    </w:p>
    <w:p w:rsidR="00D17540" w:rsidRPr="00047925" w:rsidRDefault="00D17540" w:rsidP="00D17540">
      <w:pPr>
        <w:spacing w:after="0"/>
        <w:ind w:left="120"/>
        <w:jc w:val="center"/>
      </w:pPr>
    </w:p>
    <w:p w:rsidR="00D17540" w:rsidRPr="00047925" w:rsidRDefault="00D17540" w:rsidP="00D17540">
      <w:pPr>
        <w:spacing w:after="0"/>
        <w:ind w:left="120"/>
        <w:jc w:val="center"/>
      </w:pPr>
    </w:p>
    <w:p w:rsidR="00D17540" w:rsidRPr="00047925" w:rsidRDefault="00D17540" w:rsidP="00D17540">
      <w:pPr>
        <w:spacing w:after="0"/>
        <w:ind w:left="120"/>
        <w:jc w:val="center"/>
      </w:pPr>
    </w:p>
    <w:p w:rsidR="00D17540" w:rsidRPr="00047925" w:rsidRDefault="00D17540" w:rsidP="00D17540">
      <w:pPr>
        <w:spacing w:after="0"/>
        <w:ind w:left="120"/>
        <w:jc w:val="center"/>
        <w:sectPr w:rsidR="00D17540" w:rsidRPr="00047925">
          <w:pgSz w:w="11906" w:h="16383"/>
          <w:pgMar w:top="1134" w:right="850" w:bottom="1134" w:left="1701" w:header="720" w:footer="720" w:gutter="0"/>
          <w:cols w:space="720"/>
        </w:sectPr>
      </w:pPr>
      <w:r w:rsidRPr="00047925">
        <w:rPr>
          <w:rFonts w:ascii="Times New Roman" w:hAnsi="Times New Roman"/>
          <w:color w:val="000000"/>
          <w:sz w:val="28"/>
        </w:rPr>
        <w:t>​</w:t>
      </w:r>
      <w:bookmarkStart w:id="3" w:name="58df893d-8e48-4a6c-b707-e30db5572816"/>
      <w:r w:rsidRPr="00047925">
        <w:rPr>
          <w:rFonts w:ascii="Times New Roman" w:hAnsi="Times New Roman"/>
          <w:b/>
          <w:color w:val="000000"/>
          <w:sz w:val="28"/>
        </w:rPr>
        <w:t>с. Чернышевка</w:t>
      </w:r>
      <w:bookmarkEnd w:id="3"/>
      <w:r w:rsidRPr="0004792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0353ffa-3b9d-4f1b-95cd-292ab35e49b4"/>
      <w:r w:rsidRPr="00047925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047925">
        <w:rPr>
          <w:rFonts w:ascii="Times New Roman" w:hAnsi="Times New Roman"/>
          <w:b/>
          <w:color w:val="000000"/>
          <w:sz w:val="28"/>
        </w:rPr>
        <w:t>‌</w:t>
      </w:r>
      <w:r w:rsidRPr="00047925">
        <w:rPr>
          <w:rFonts w:ascii="Times New Roman" w:hAnsi="Times New Roman"/>
          <w:color w:val="000000"/>
          <w:sz w:val="28"/>
        </w:rPr>
        <w:t>​</w:t>
      </w:r>
    </w:p>
    <w:bookmarkEnd w:id="0"/>
    <w:p w:rsidR="00186491" w:rsidRPr="007B0698" w:rsidRDefault="00186491" w:rsidP="0018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2661" w:rsidRDefault="00612661" w:rsidP="00612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9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E4CD2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7B0698">
        <w:rPr>
          <w:rFonts w:ascii="Times New Roman" w:hAnsi="Times New Roman" w:cs="Times New Roman"/>
          <w:sz w:val="24"/>
          <w:szCs w:val="24"/>
        </w:rPr>
        <w:t xml:space="preserve">по химии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75C87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7B0698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</w:t>
      </w:r>
      <w:r w:rsidR="006E4CD2">
        <w:rPr>
          <w:rFonts w:ascii="Times New Roman" w:hAnsi="Times New Roman" w:cs="Times New Roman"/>
          <w:sz w:val="24"/>
          <w:szCs w:val="24"/>
        </w:rPr>
        <w:t>ого образовательного стандарта С</w:t>
      </w:r>
      <w:r w:rsidRPr="007B0698">
        <w:rPr>
          <w:rFonts w:ascii="Times New Roman" w:hAnsi="Times New Roman" w:cs="Times New Roman"/>
          <w:sz w:val="24"/>
          <w:szCs w:val="24"/>
        </w:rPr>
        <w:t xml:space="preserve">ОО,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E4CD2">
        <w:rPr>
          <w:rFonts w:ascii="Times New Roman" w:hAnsi="Times New Roman" w:cs="Times New Roman"/>
          <w:sz w:val="24"/>
          <w:szCs w:val="24"/>
        </w:rPr>
        <w:t>БОУ школы с.Чернышевка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9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примерной программы по химии, а так же на основе авторской учебной программы</w:t>
      </w:r>
      <w:r w:rsidRPr="00F31A5D">
        <w:rPr>
          <w:rFonts w:ascii="Times New Roman" w:eastAsia="Times New Roman" w:hAnsi="Times New Roman" w:cs="Times New Roman"/>
          <w:sz w:val="24"/>
          <w:szCs w:val="24"/>
        </w:rPr>
        <w:t> О.С. Габриеляна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 «Химия». Образовательная программа  позволяет интегрировать реализуемые подходы, структуру и содержание при организации обучения химии в 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A837B9">
        <w:rPr>
          <w:rFonts w:ascii="Times New Roman" w:hAnsi="Times New Roman" w:cs="Times New Roman"/>
          <w:sz w:val="24"/>
          <w:szCs w:val="24"/>
        </w:rPr>
        <w:t> классах, выстроенном на базе любого из доступных учебн</w:t>
      </w:r>
      <w:r>
        <w:rPr>
          <w:rFonts w:ascii="Times New Roman" w:hAnsi="Times New Roman" w:cs="Times New Roman"/>
          <w:sz w:val="24"/>
          <w:szCs w:val="24"/>
        </w:rPr>
        <w:t>о-методических комплексов (УМК)</w:t>
      </w:r>
      <w:r w:rsidRPr="00A837B9">
        <w:rPr>
          <w:rFonts w:ascii="Times New Roman" w:hAnsi="Times New Roman" w:cs="Times New Roman"/>
          <w:sz w:val="24"/>
          <w:szCs w:val="24"/>
        </w:rPr>
        <w:t>. Использование оборудования «Точка роста» при реализации данной ОП позволяет создать условия: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 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расширения содержания школьного химического образования;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 .</w:t>
      </w:r>
    </w:p>
    <w:p w:rsidR="002B1097" w:rsidRDefault="002B109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68" w:rsidRDefault="00B02768" w:rsidP="00B027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«Химия»</w:t>
      </w:r>
    </w:p>
    <w:p w:rsidR="006E4CD2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 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 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 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 Изучение предмета:  </w:t>
      </w:r>
    </w:p>
    <w:p w:rsidR="006E4CD2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>1) способствует формированию естественнонаучной картины мира, достижению общей и функциональной грамотности, дает возможн</w:t>
      </w:r>
      <w:r w:rsidR="006E4CD2">
        <w:rPr>
          <w:rFonts w:ascii="Times New Roman" w:hAnsi="Times New Roman" w:cs="Times New Roman"/>
          <w:sz w:val="24"/>
          <w:szCs w:val="24"/>
        </w:rPr>
        <w:t>ости для саморазвития личности;</w:t>
      </w:r>
    </w:p>
    <w:p w:rsidR="006E4CD2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</w:t>
      </w:r>
    </w:p>
    <w:p w:rsidR="006E4CD2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lastRenderedPageBreak/>
        <w:t xml:space="preserve">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</w:t>
      </w:r>
    </w:p>
    <w:p w:rsidR="00B02768" w:rsidRPr="002527C4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4) способствует формированию ценностного отношения к естественно-научным знаниям, к природе, к человеку, вносит свой вклад в экологическое образование подростков </w:t>
      </w:r>
    </w:p>
    <w:p w:rsidR="006E4CD2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 Курс химии </w:t>
      </w:r>
      <w:r w:rsidR="006E4CD2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2527C4">
        <w:rPr>
          <w:rFonts w:ascii="Times New Roman" w:hAnsi="Times New Roman" w:cs="Times New Roman"/>
          <w:sz w:val="24"/>
          <w:szCs w:val="24"/>
        </w:rPr>
        <w:t xml:space="preserve"> ориентирован на освоение обучающимися основ неорганической химии и некоторых понятий и сведений об отдельных объектах органической химии. 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 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для формирования у обучающихся ценностного отношения к научному знанию и методам познания в науке.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обеспечивает </w:t>
      </w:r>
      <w:r w:rsidR="006E4CD2">
        <w:rPr>
          <w:rFonts w:ascii="Times New Roman" w:hAnsi="Times New Roman" w:cs="Times New Roman"/>
          <w:sz w:val="24"/>
          <w:szCs w:val="24"/>
        </w:rPr>
        <w:t xml:space="preserve">углубленное </w:t>
      </w:r>
      <w:r w:rsidRPr="00A837B9">
        <w:rPr>
          <w:rFonts w:ascii="Times New Roman" w:hAnsi="Times New Roman" w:cs="Times New Roman"/>
          <w:sz w:val="24"/>
          <w:szCs w:val="24"/>
        </w:rPr>
        <w:t xml:space="preserve">усвоение учащимися важнейших химических законов, теорий и понятий; </w:t>
      </w:r>
      <w:r w:rsidR="006E4CD2">
        <w:rPr>
          <w:rFonts w:ascii="Times New Roman" w:hAnsi="Times New Roman" w:cs="Times New Roman"/>
          <w:sz w:val="24"/>
          <w:szCs w:val="24"/>
        </w:rPr>
        <w:t>развивает</w:t>
      </w:r>
      <w:r w:rsidRPr="00A837B9">
        <w:rPr>
          <w:rFonts w:ascii="Times New Roman" w:hAnsi="Times New Roman" w:cs="Times New Roman"/>
          <w:sz w:val="24"/>
          <w:szCs w:val="24"/>
        </w:rPr>
        <w:t xml:space="preserve"> представление о роли химии в окружающем мире и жизни человека . При этом основное внимание уделяется сущности химических реакций и методам их осуществления . Одним из основных принципов построения программы является принцип доступности .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 Формируемые знания должны стать основой системы убеждений школьника, центральным ядром его научного мировоззрения .</w:t>
      </w:r>
    </w:p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68" w:rsidRDefault="00B02768" w:rsidP="00B027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A5">
        <w:rPr>
          <w:rFonts w:ascii="Times New Roman" w:hAnsi="Times New Roman" w:cs="Times New Roman"/>
          <w:b/>
          <w:sz w:val="28"/>
          <w:szCs w:val="28"/>
        </w:rPr>
        <w:t>Цели и особенности изучения учебного предмета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 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</w:t>
      </w:r>
      <w:r w:rsidRPr="00883BA7">
        <w:rPr>
          <w:rFonts w:ascii="Times New Roman" w:hAnsi="Times New Roman" w:cs="Times New Roman"/>
          <w:sz w:val="24"/>
          <w:szCs w:val="24"/>
        </w:rPr>
        <w:lastRenderedPageBreak/>
        <w:t xml:space="preserve">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В связи с этим при изучении предмета в основной школе доминирующее значение приобрели такие цели, как:    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 </w:t>
      </w:r>
    </w:p>
    <w:p w:rsidR="00B02768" w:rsidRPr="00883BA7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умений объяснять и оценивать явления окружающего мира на основании знаний и опыта, полученных при изучении химии;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>•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C0429" w:rsidRPr="00932EDA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68" w:rsidRPr="00303C21" w:rsidRDefault="00B02768" w:rsidP="00B027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21">
        <w:rPr>
          <w:rFonts w:ascii="Times New Roman" w:hAnsi="Times New Roman" w:cs="Times New Roman"/>
          <w:b/>
          <w:sz w:val="28"/>
          <w:szCs w:val="28"/>
        </w:rPr>
        <w:t>Место учебного предмета «Химия» в учебном плане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 Учебным планом на её изучение отведено </w:t>
      </w:r>
      <w:r w:rsidR="003A19CB">
        <w:rPr>
          <w:rFonts w:ascii="Times New Roman" w:hAnsi="Times New Roman" w:cs="Times New Roman"/>
          <w:sz w:val="24"/>
          <w:szCs w:val="24"/>
        </w:rPr>
        <w:t>140</w:t>
      </w:r>
      <w:r w:rsidRPr="00303C21">
        <w:rPr>
          <w:rFonts w:ascii="Times New Roman" w:hAnsi="Times New Roman" w:cs="Times New Roman"/>
          <w:sz w:val="24"/>
          <w:szCs w:val="24"/>
        </w:rPr>
        <w:t xml:space="preserve"> учебных часов — по </w:t>
      </w:r>
      <w:r w:rsidR="003A19CB">
        <w:rPr>
          <w:rFonts w:ascii="Times New Roman" w:hAnsi="Times New Roman" w:cs="Times New Roman"/>
          <w:sz w:val="24"/>
          <w:szCs w:val="24"/>
        </w:rPr>
        <w:t>2</w:t>
      </w:r>
      <w:r w:rsidRPr="00303C21">
        <w:rPr>
          <w:rFonts w:ascii="Times New Roman" w:hAnsi="Times New Roman" w:cs="Times New Roman"/>
          <w:sz w:val="24"/>
          <w:szCs w:val="24"/>
        </w:rPr>
        <w:t xml:space="preserve"> ч в неделю в </w:t>
      </w:r>
      <w:r w:rsidR="00782427">
        <w:rPr>
          <w:rFonts w:ascii="Times New Roman" w:hAnsi="Times New Roman" w:cs="Times New Roman"/>
          <w:sz w:val="24"/>
          <w:szCs w:val="24"/>
        </w:rPr>
        <w:t>10</w:t>
      </w:r>
      <w:r w:rsidRPr="00303C21">
        <w:rPr>
          <w:rFonts w:ascii="Times New Roman" w:hAnsi="Times New Roman" w:cs="Times New Roman"/>
          <w:sz w:val="24"/>
          <w:szCs w:val="24"/>
        </w:rPr>
        <w:t xml:space="preserve"> и </w:t>
      </w:r>
      <w:r w:rsidR="00782427">
        <w:rPr>
          <w:rFonts w:ascii="Times New Roman" w:hAnsi="Times New Roman" w:cs="Times New Roman"/>
          <w:sz w:val="24"/>
          <w:szCs w:val="24"/>
        </w:rPr>
        <w:t>11</w:t>
      </w:r>
      <w:r w:rsidRPr="00303C21">
        <w:rPr>
          <w:rFonts w:ascii="Times New Roman" w:hAnsi="Times New Roman" w:cs="Times New Roman"/>
          <w:sz w:val="24"/>
          <w:szCs w:val="24"/>
        </w:rPr>
        <w:t xml:space="preserve"> классах соответственно.</w:t>
      </w:r>
      <w:r w:rsidR="003A19CB">
        <w:rPr>
          <w:rFonts w:ascii="Times New Roman" w:hAnsi="Times New Roman" w:cs="Times New Roman"/>
          <w:sz w:val="24"/>
          <w:szCs w:val="24"/>
        </w:rPr>
        <w:t xml:space="preserve"> </w:t>
      </w:r>
      <w:r w:rsidR="003A19CB" w:rsidRPr="007B069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A19CB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3A19CB" w:rsidRPr="007B0698">
        <w:rPr>
          <w:rFonts w:ascii="Times New Roman" w:hAnsi="Times New Roman" w:cs="Times New Roman"/>
          <w:sz w:val="24"/>
          <w:szCs w:val="24"/>
        </w:rPr>
        <w:t xml:space="preserve">по химии </w:t>
      </w:r>
      <w:r w:rsidR="003A19CB">
        <w:rPr>
          <w:rFonts w:ascii="Times New Roman" w:hAnsi="Times New Roman" w:cs="Times New Roman"/>
          <w:sz w:val="24"/>
          <w:szCs w:val="24"/>
        </w:rPr>
        <w:t xml:space="preserve">для 10-11 классов обеспечивает развитие </w:t>
      </w:r>
      <w:r w:rsidR="00037AE2">
        <w:rPr>
          <w:rFonts w:ascii="Times New Roman" w:hAnsi="Times New Roman" w:cs="Times New Roman"/>
          <w:sz w:val="24"/>
          <w:szCs w:val="24"/>
        </w:rPr>
        <w:t xml:space="preserve">естественно – научной грамотности и </w:t>
      </w:r>
      <w:r w:rsidR="003A19CB">
        <w:rPr>
          <w:rFonts w:ascii="Times New Roman" w:hAnsi="Times New Roman" w:cs="Times New Roman"/>
          <w:sz w:val="24"/>
          <w:szCs w:val="24"/>
        </w:rPr>
        <w:t>практических навыков у обучающихся. Для реализации программы выделено 0,5 часа в неделю для 10 и 11 классов (</w:t>
      </w:r>
      <w:r w:rsidR="00037AE2">
        <w:rPr>
          <w:rFonts w:ascii="Times New Roman" w:hAnsi="Times New Roman" w:cs="Times New Roman"/>
          <w:sz w:val="24"/>
          <w:szCs w:val="24"/>
        </w:rPr>
        <w:t xml:space="preserve">по </w:t>
      </w:r>
      <w:r w:rsidR="003A19CB">
        <w:rPr>
          <w:rFonts w:ascii="Times New Roman" w:hAnsi="Times New Roman" w:cs="Times New Roman"/>
          <w:sz w:val="24"/>
          <w:szCs w:val="24"/>
        </w:rPr>
        <w:t>17 час в год)</w:t>
      </w:r>
    </w:p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429" w:rsidRDefault="00CC0429" w:rsidP="00CC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5E">
        <w:rPr>
          <w:rFonts w:ascii="Times New Roman" w:hAnsi="Times New Roman" w:cs="Times New Roman"/>
          <w:b/>
          <w:sz w:val="28"/>
          <w:szCs w:val="28"/>
        </w:rPr>
        <w:t>Содержание образования по годам обучения</w:t>
      </w:r>
    </w:p>
    <w:p w:rsidR="00CC0429" w:rsidRDefault="00037AE2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0429" w:rsidRPr="00D22A38">
        <w:rPr>
          <w:rFonts w:ascii="Times New Roman" w:hAnsi="Times New Roman" w:cs="Times New Roman"/>
          <w:sz w:val="24"/>
          <w:szCs w:val="24"/>
        </w:rPr>
        <w:t>рактическая часть учебного содержания предмета усилена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C0429" w:rsidRPr="00D22A38">
        <w:rPr>
          <w:rFonts w:ascii="Times New Roman" w:hAnsi="Times New Roman" w:cs="Times New Roman"/>
          <w:sz w:val="24"/>
          <w:szCs w:val="24"/>
        </w:rPr>
        <w:t>техничес</w:t>
      </w:r>
      <w:r w:rsidR="003A19CB">
        <w:rPr>
          <w:rFonts w:ascii="Times New Roman" w:hAnsi="Times New Roman" w:cs="Times New Roman"/>
          <w:sz w:val="24"/>
          <w:szCs w:val="24"/>
        </w:rPr>
        <w:t>кой базой центра «Точка роста»</w:t>
      </w:r>
      <w:r w:rsidR="00CC0429" w:rsidRPr="00D22A38">
        <w:rPr>
          <w:rFonts w:ascii="Times New Roman" w:hAnsi="Times New Roman" w:cs="Times New Roman"/>
          <w:sz w:val="24"/>
          <w:szCs w:val="24"/>
        </w:rPr>
        <w:t>, используемого для реализации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в рамках преподавания химии</w:t>
      </w:r>
      <w:r w:rsidR="00CC0429">
        <w:rPr>
          <w:rFonts w:ascii="Times New Roman" w:hAnsi="Times New Roman" w:cs="Times New Roman"/>
          <w:sz w:val="24"/>
          <w:szCs w:val="24"/>
        </w:rPr>
        <w:t>.</w:t>
      </w:r>
    </w:p>
    <w:p w:rsidR="00CC0429" w:rsidRDefault="00CC0429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429" w:rsidRDefault="00AC3668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AC3668" w:rsidRPr="00AC3668" w:rsidRDefault="003A19CB" w:rsidP="00AC366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Введение (2</w:t>
      </w:r>
      <w:r w:rsidR="00AC3668" w:rsidRPr="00D93D25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AC3668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Органическая химия – химия соединений углерода. Органические вещества, их свойства и отличия от веществ неорганических. Группы природных и синтетических соединений.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 xml:space="preserve">Основные положения теории А. М. Бутлерова. Гомологи. Гомологический ряд. </w:t>
      </w:r>
      <w:r w:rsidR="003A19CB">
        <w:rPr>
          <w:rFonts w:ascii="Times New Roman" w:hAnsi="Times New Roman" w:cs="Times New Roman"/>
          <w:sz w:val="24"/>
          <w:szCs w:val="24"/>
        </w:rPr>
        <w:t xml:space="preserve">Изомеры. </w:t>
      </w:r>
      <w:r w:rsidRPr="004551B6">
        <w:rPr>
          <w:rFonts w:ascii="Times New Roman" w:hAnsi="Times New Roman" w:cs="Times New Roman"/>
          <w:sz w:val="24"/>
          <w:szCs w:val="24"/>
        </w:rPr>
        <w:t>Группы природных, искусственных и синтетических соединений.</w:t>
      </w:r>
    </w:p>
    <w:p w:rsidR="00AC3668" w:rsidRDefault="00AC3668" w:rsidP="00AC36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Углеводороды и их природные источники</w:t>
      </w:r>
      <w:r w:rsidR="00540545">
        <w:rPr>
          <w:rFonts w:ascii="Times New Roman" w:hAnsi="Times New Roman" w:cs="Times New Roman"/>
          <w:b/>
          <w:i/>
          <w:sz w:val="24"/>
          <w:szCs w:val="24"/>
        </w:rPr>
        <w:t xml:space="preserve"> (2</w:t>
      </w:r>
      <w:r w:rsidRPr="004551B6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AC3668" w:rsidRPr="004551B6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Природный газ. Углеводороды. Предельные углеводороды – алканы. Общая формула алканов, правила составления названий алканов. Международная номенклатура ИЮПАК.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 xml:space="preserve">Физические свойства алканов, их зависимость от состава их строения. Химические </w:t>
      </w:r>
      <w:r w:rsidRPr="004551B6">
        <w:rPr>
          <w:rFonts w:ascii="Times New Roman" w:hAnsi="Times New Roman" w:cs="Times New Roman"/>
          <w:sz w:val="24"/>
          <w:szCs w:val="24"/>
        </w:rPr>
        <w:lastRenderedPageBreak/>
        <w:t xml:space="preserve">свойства: горение, галогенирование и дегидрирование. Получение алканов из природного газа и нефти. Применение.  </w:t>
      </w:r>
    </w:p>
    <w:p w:rsidR="00AC3668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Непредельные углеводороды. Этилен – понятие о π-связи. Общая формула алкенов, характеристика алкенов. Правила названия алкенов по международной номенклатуре. Виды изомерии алкенов.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алкенов. Химические свойства на примере этилена: реакции присоединения, качественные реакции на двойную связь. Реакции полимеризации и полиэтилен. Получение этилена и его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Алкадиены. Бутадиен-1,3. Химические свойства: реакции присоединения, полимеризации. Каучук бутадиеновый. Получение синтетического каучука бутадиенового метода Лебедева.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Алкины. Ацетилен. Общая формула алкинов, правила называния по международной номенклатуре. Виды изомерии, получение ацетилена и его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алкинов на примере ацетилена. Качественные реакции на алкины. Поливинилхлорид, его свойства и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Ароматические углеводороды на примере бензола. Состав молекулы, структурные формулы Кекуле и современная. Получение и свойства бензола. Применение бензола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51B6">
        <w:rPr>
          <w:rFonts w:ascii="Times New Roman" w:hAnsi="Times New Roman" w:cs="Times New Roman"/>
          <w:sz w:val="24"/>
          <w:szCs w:val="24"/>
        </w:rPr>
        <w:t>Природные источники углеводородов, их переработка. Перегонка и крекинг нефти. Бензин: октановое число бензинов.  Фракционная перегонка, или ректификация.  Генетическая связь углеводородов. Установление причинно-следственной связи между строением, свойствами и применением. Схемы генетической связи углеводородов.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Кислород- и азотсодержащие органические соедин</w:t>
      </w:r>
      <w:r w:rsidR="003A19CB">
        <w:rPr>
          <w:rFonts w:ascii="Times New Roman" w:hAnsi="Times New Roman" w:cs="Times New Roman"/>
          <w:b/>
          <w:i/>
          <w:sz w:val="24"/>
          <w:szCs w:val="24"/>
        </w:rPr>
        <w:t>ения и их природные источники</w:t>
      </w:r>
      <w:r w:rsidR="00540545">
        <w:rPr>
          <w:rFonts w:ascii="Times New Roman" w:hAnsi="Times New Roman" w:cs="Times New Roman"/>
          <w:b/>
          <w:i/>
          <w:sz w:val="24"/>
          <w:szCs w:val="24"/>
        </w:rPr>
        <w:t xml:space="preserve"> (10</w:t>
      </w:r>
      <w:r w:rsidRPr="004551B6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AC3668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Функциональная гидроксильная группа. Предельные одноатомные спирты. Изомерия и номенклатура спиртов. Применение и получение спиртов. Получение этанола из этилена и глюкозы.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Химические свойства спиртов: горение, взаимодействие с натрием, дегидратация (внутримолекулярная и межмолекулярная), окисление в альдегиды, реакция этерификации. Физиологическое действие спиртов на организм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Многоатомные спирты на примере глицерина. Качественная реакция на глицерин. Применение многоатомных и одноатомных спиртов.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Состав молекулы. Взаимное влияние атома в молекуле фенола; его химические свойства. Получение фенола из каменного угля. Коксование каменного угля. Применение фенола. Охрана окружающей среды от фенола.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Альдегиды и кетоны. Ацетон. Получение альдегидов: окисление спиртов. Формальдегид. Уксусный альдегид. Химические свойства альдегидов: качественные реакции, гидрирование.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Карбоксильная группа. Карбоновые кислоты. Предельные одноосновные карбоновые кислоты. Непредельные карбоновые кислоты: олеиновая и линолевая. Муравьиная и уксусная кислоты.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карбоновых кислот. Химические свойства карбоновых кислот: общекислотные и специфические. Высшие карбоновые кислоты – стеариновая и пальмитиновая, их соли – мыла.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Сложные эфиры: нахождение в природе и применение. Реакция этерификации. Жиры. Химические свойства жиров: гидрирование растительных масел, гидролиз, омыление.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Углеводы, их классификация. Состав и строение глюкозы. Глюкоза – альдегидоспирт, ее химические свойства. Применение глюкозы. Фруктоза.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Дисахариды: сахароза, лактоза и мальтоза. Полисахариды: крахмал и целлюлоза. Реакция поликонденсации. Качественная реакция на крахмал.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соединений. Идентификация органических соединений. Расчеты по уравнениям реакций.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 xml:space="preserve">Амины. Строение молекул. </w:t>
      </w:r>
      <w:r w:rsidRPr="004551B6">
        <w:rPr>
          <w:rFonts w:ascii="Times New Roman" w:hAnsi="Times New Roman" w:cs="Times New Roman"/>
          <w:sz w:val="24"/>
          <w:szCs w:val="24"/>
        </w:rPr>
        <w:lastRenderedPageBreak/>
        <w:t>Аминогруппа. Классификация аминов. Физические и химические свойства аминов. Анилин. Получение и применение анилина.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Аминокислоты. Химические свойства аминокислот: взаимодействие с кислотами, основаниями, спиртами, реакция поликонденсации. Пептидная связь. Применение аминокислот. Белки, их структура. Химические свойства белков: денатурация, гидролиз, качественные реакции. Биологические функции белков. Нуклеиновые кислоты: ДНК, РНК, их функции. Биотехнология. Генная инженерия.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веществ. Закрепление знаний по теме. Решение расчетных задач.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Искусственные и синтетические полимеры (2 ч)</w:t>
      </w:r>
    </w:p>
    <w:p w:rsidR="00D276DD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Синтетические полимеры. Структура макромолекул полимеров: линейная, разветвленная и пространственная. Полиэтилен. Полипропилен. Синтетические волокна. Структура синтетических волокон. Синтетические каучуки: общего и специального назначения. Термореактивные и термопластические полимеры.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Заключение (</w:t>
      </w:r>
      <w:r w:rsidR="00037AE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551B6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D276DD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Повторение и закрепление знаний по темам: «Классы органических соединений», «Химические свойства органических соединений». Решение уравнений, эк</w:t>
      </w:r>
      <w:r w:rsidR="003A19CB">
        <w:rPr>
          <w:rFonts w:ascii="Times New Roman" w:hAnsi="Times New Roman" w:cs="Times New Roman"/>
          <w:sz w:val="24"/>
          <w:szCs w:val="24"/>
        </w:rPr>
        <w:t xml:space="preserve">спериментальных задач. </w:t>
      </w:r>
    </w:p>
    <w:p w:rsidR="002C461E" w:rsidRDefault="002C461E" w:rsidP="00D276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2C461E" w:rsidRDefault="00037AE2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Строение вещества(</w:t>
      </w:r>
      <w:r w:rsidR="002C461E" w:rsidRPr="00FA2681">
        <w:rPr>
          <w:rFonts w:ascii="Times New Roman" w:hAnsi="Times New Roman" w:cs="Times New Roman"/>
          <w:b/>
          <w:i/>
          <w:sz w:val="24"/>
          <w:szCs w:val="24"/>
        </w:rPr>
        <w:t xml:space="preserve"> ч).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Развитие представлений о строении атома. Модели строения атома. Элементарные частицы: протон, электрон, нейтрон. Энергетический уровень. Орбиталь, электронные облака.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Открытие закона и создания периодической системы. Периодический закон в свете учения о строении атомов. Значение периодической системы и периоды системы Д.И Менделеева.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Катионы и анионы, ионные кристаллические решетки. Электроотрицательность, полярная и неполярная ковалентная связи. Обменный и донорно-обменный механизм образования ковалентной связи. Молекулярные и атомные кристаллические решетки.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Особенности строения атомов металла. Металлическая химическая связь, металлическая кристаллическая решетка. Межмолекулярная и внутримолекулярная водородная связи.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Полимеры природные, искусственные и синтетические. Пластмассы, волокна, каучуки и неорганические полимеры, их представители. Получение и применение полимеров.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Особенности строения газов. Молярный объем газов. Смеси газов – воздух, природный газ. Представители газообразных веществ: водород, кислород, углекислый газ, и т.д. их получение, собирание, распознавание. 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Вода, ее биологическая роль. Круговорот воды в природе. Применение воды в промышленности, сельском хозяйстве и в быту. Жесткость воды. Временная и постоянная жесткость воды и способы ее устранения. Кислые соли. Минеральные воды. Жидкие кристаллы, их использование.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Кристаллические и аморфные вещества. Применение аморфных веществ. Относительность некоторых химических понятий.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Дисперсные системы. Классификация дисперсных систем по агрегатному состоянию. Эмульсии, суспензии, аэрозоли, гели, золи, коагуляция, синерезис.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lastRenderedPageBreak/>
        <w:t>Закон постоянства состава веществ. Массовая и объемная доля компонентов смеси. Массовая доля растворенного вещества, примесей, продукта реакции. Молярная концентрация.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Повторение и закрепление знаний по теме, решение экспериментальных задач на нахождение массовой и объемной доли вещества в компонентах смеси. Решение уравнений реакций с различными типами химической связи. Подготовка к контрольной работе.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Химические реакции(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A2681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Химические реакции или химические явления. Аллотропия. Аллотропные модификации углерода, серы, фосфора, олова и кислорода. Изомеры. Изомерия. Реакции изомеризации. Причины многообразия веществ: аллотропия и изомерия.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Реакции соединения, присоединения, замещения, реакции обмена. Правило Бертоле. Экзо- и эндотермические реакции. Тепловой эффект химических реакций. Термохимические уравнения.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Скорость химической реакции. Гомогенные и гетерогенные реакции. Факторы, влияющие на скорость химической реакции. Правило Ван-Гоффа. Ферменты. Ингибиторы. Необратимые и обратимые реакции. Химическое равновесие. Принцип Ле Шателье. Условия смещения равновесия. Выбор оптимальных условий.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Роль воды в превращении веществ. Классификация веществ по растворимости в воде: растворимые, малорастворимые и практически нерастворимые. Электролиты. Степень электролитической диссоциации. Гидролиз обратимый и необратимый. Гидролиз органических веществ, щелочной гидролиз жиров. 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Степень окисления. Определение степени окисления по формуле соединения. Окислительно-восстановительные реакции. Окислитель и восстановитель. Электролиз – как окислительно-восстановительный  процесс. Электролиз расплавов и растворов  на примере хлорида натрия. Практическое применение электролиза.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теме: реакции замещения, присоединения, гидролиз, окислительно-восстановительные реакции. Подготовка к проверочной работе.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теме: химическое равновесие, обратимые и необратимые реакции, электролитическая диссоциация. Подготовка к проверочной работе.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Вещества и их свойства (9 ч)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Взаимодействие металлов с неметаллами, водой, растворами кислот и солей. Электрохимический ряд напряжений металлов. Взаимодействие металлов с органическими веществами.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Коррозия металлов, ее виды. Способы защиты от коррозии.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Физические свойства неметаллов. Окислительные и восстановительные свойства неметаллов. Сравнительная характеристика галогенов как наиболее типичных представителей неметаллов.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Классификация кислот. Химические свойства кислот. Особые свойства азотной и серной кислот. Получение и применение кислот.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Основания, их классификация. Химические свойства оснований. Решение химических уравнений взаимодействия оснований с другими химическими элементами.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lastRenderedPageBreak/>
        <w:t>Классификация солей: средние, кислые, основные. Химические свойства солей. Представители солей и их значение. Качественные реакции на катионы и анионы.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2C461E" w:rsidRDefault="00640FE1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Заключение (2</w:t>
      </w:r>
      <w:r w:rsidR="002C461E" w:rsidRPr="00FA2681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задач. Закрепление пройденного материала. Подготовка к итоговой контрольной работе.</w:t>
      </w:r>
    </w:p>
    <w:p w:rsidR="00F4758F" w:rsidRDefault="00F4758F" w:rsidP="00F475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Обучающийся получит возможность для формирования следующих личностных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3251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определение мотивации изучения учебного материала;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усваиваемого учебного материала, исходя из социальных и личностных ценностей;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повышение своего образовательного уровня и уровня готовности к изучению основных исторических событий, связанных с развитием химии и общества;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знание правил поведения в чрезвычайных ситуациях;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социальной значимости профессий, связанных с химией;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владение правилами безопасного обращения с химическими веществами и оборудованием, проявление экологической культуры .</w:t>
      </w:r>
    </w:p>
    <w:p w:rsidR="00F4758F" w:rsidRDefault="00F4758F" w:rsidP="002C4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F4758F" w:rsidRPr="0032512E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1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32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8F" w:rsidRPr="00814B1D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1D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регулятивных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планирование пути достижения целей; 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устанавление целевых приоритетов, выделение альтернативных способов достижения цели и выбор наиболее эффективного способа; 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самостоятельно контролировать своё время и управлять им;  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принимать решения в проблемной ситуации;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постановка учебных задач, составление плана и последовательности действий; 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организация рабочего места при выполнении химического эксперимента;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 . Познавательные Обучающийся получит возможность для формирования следующих познавательных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поиск и выделение информации;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анализ условий и требований задачи, выбор, сопоставление и обоснование способа решения задачи;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выбор наиболее эффективных способов решения задачи в зависимости от конкретных условий;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выдвижение и обоснование гипотезы, выбор способа её проверки;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самостоятельное создание алгоритма деятельности при решении проблем творческого и поискового характера;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умения характеризовать вещества по составу, строению и свойствам;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описывание свойств: твёрдых, жидких, газообразных веществ, выделение их существенных признаков;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изображение состава простейших веществ с помощью химических формул и сущности химических реакций с помощью химических уравнений;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организовывать исследование с целью проверки гипотез;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делать умозаключения (индуктивное и по аналогии) и выводы;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объективно оценивать информацию о веществах и химических процессах, критически относи</w:t>
      </w:r>
      <w:r>
        <w:rPr>
          <w:rFonts w:ascii="Times New Roman" w:hAnsi="Times New Roman" w:cs="Times New Roman"/>
          <w:sz w:val="24"/>
          <w:szCs w:val="24"/>
        </w:rPr>
        <w:t>ться к псевдонаучной информации</w:t>
      </w:r>
      <w:r w:rsidRPr="00325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58F" w:rsidRPr="00814B1D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B1D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</w:p>
    <w:p w:rsidR="00F4758F" w:rsidRPr="00890388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388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коммуникативных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полное и точное выражение своих мыслей в соответствии с задачами и условиями коммуникации;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описание содержания выполняемых действий с целью ориентировки в предметнопрактической деятельности;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умения учитывать разные мнения и стремиться к координации различных позиций в сотрудничестве; 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 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осуществлять взаимный контроль и оказывать в сотрудничестве необходимую взаимопомощь;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планировать общие способы работы; осуществлять контроль, коррекцию, оценку действий партнёра, уметь убеждать; 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F4758F" w:rsidRDefault="00F4758F" w:rsidP="002C4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B1F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«Химия» в 10 классе являются следующие умения: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1. В познавательной сфере: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lastRenderedPageBreak/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органические вещества, их классификация и номенклатура, свойства, получение и применение; изомерия, гомология,</w:t>
      </w:r>
      <w:r w:rsidR="00640FE1">
        <w:rPr>
          <w:rFonts w:ascii="Times New Roman" w:hAnsi="Times New Roman" w:cs="Times New Roman"/>
          <w:sz w:val="24"/>
          <w:szCs w:val="24"/>
        </w:rPr>
        <w:t xml:space="preserve"> </w:t>
      </w:r>
      <w:r w:rsidRPr="00D94C7B">
        <w:rPr>
          <w:rFonts w:ascii="Times New Roman" w:hAnsi="Times New Roman" w:cs="Times New Roman"/>
          <w:sz w:val="24"/>
          <w:szCs w:val="24"/>
        </w:rPr>
        <w:t>полимеры, типы химических органических реакций и др.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описать демонстрационные и самостоятельно проведенные химические эксперименты;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описывать и различать изученные классы органических соединений, химические реакции;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моделировать строение органических веществ.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2. В ценностно – ориентационной сфере:</w:t>
      </w:r>
    </w:p>
    <w:p w:rsidR="00260B1F" w:rsidRPr="00D94C7B" w:rsidRDefault="00260B1F" w:rsidP="00260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3. В трудовой сфере:</w:t>
      </w:r>
    </w:p>
    <w:p w:rsidR="00260B1F" w:rsidRPr="00D94C7B" w:rsidRDefault="00260B1F" w:rsidP="00260B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проводить химический эксперимент;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4. В сфере безопасности жизнедеятельности:</w:t>
      </w:r>
    </w:p>
    <w:p w:rsidR="00260B1F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выполнять химический эксперимент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 xml:space="preserve"> получит</w:t>
      </w:r>
      <w:r w:rsidRPr="00697D48">
        <w:rPr>
          <w:rFonts w:ascii="Times New Roman" w:hAnsi="Times New Roman" w:cs="Times New Roman"/>
          <w:sz w:val="24"/>
          <w:szCs w:val="24"/>
        </w:rPr>
        <w:t xml:space="preserve"> 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lastRenderedPageBreak/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60B1F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«Химия» в 11 классе являются следующие умения: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Формирование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Усвоение учащимися важнейших знаний об основных понятиях и законах химии, химической символике.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Овладение учащимися умениями производить расчеты на основе химических формул веществ и уравнений химических реакций;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  целесообразного поведения в быту и в процессе трудовой деятельности.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учащихся в процессе проведения химического эксперимента самостоятельного приобретения  знаний в соответствии с возникающими жизненными потребностями;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lastRenderedPageBreak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 (развитие экологической культуры учащихся).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выполнять химический эксперимент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60B1F" w:rsidRDefault="00260B1F" w:rsidP="00640FE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B1F" w:rsidRDefault="00260B1F" w:rsidP="00640FE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получит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объективно оценивать информацию о веществах и химических процессах;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72755" w:rsidRDefault="00072755" w:rsidP="000727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1F" w:rsidRPr="00072755" w:rsidRDefault="00260B1F" w:rsidP="000727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5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252"/>
        <w:gridCol w:w="1525"/>
      </w:tblGrid>
      <w:tr w:rsidR="00072755" w:rsidRPr="002031BC" w:rsidTr="00D17540">
        <w:tc>
          <w:tcPr>
            <w:tcW w:w="9571" w:type="dxa"/>
            <w:gridSpan w:val="4"/>
          </w:tcPr>
          <w:p w:rsidR="00072755" w:rsidRDefault="00640FE1" w:rsidP="0007275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КЛАСС (17 </w:t>
            </w:r>
            <w:r w:rsidR="00072755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072755" w:rsidRPr="002D317E" w:rsidTr="00D17540">
        <w:tc>
          <w:tcPr>
            <w:tcW w:w="1668" w:type="dxa"/>
          </w:tcPr>
          <w:p w:rsidR="00072755" w:rsidRPr="002D317E" w:rsidRDefault="00072755" w:rsidP="00D1754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126" w:type="dxa"/>
          </w:tcPr>
          <w:p w:rsidR="00072755" w:rsidRPr="002D317E" w:rsidRDefault="00072755" w:rsidP="00D1754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072755" w:rsidRPr="002D317E" w:rsidRDefault="00072755" w:rsidP="00D1754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1525" w:type="dxa"/>
          </w:tcPr>
          <w:p w:rsidR="00072755" w:rsidRDefault="00072755" w:rsidP="00D1754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w:rsidR="006E3BD1" w:rsidTr="00D17540">
        <w:trPr>
          <w:trHeight w:val="800"/>
        </w:trPr>
        <w:tc>
          <w:tcPr>
            <w:tcW w:w="1668" w:type="dxa"/>
          </w:tcPr>
          <w:p w:rsidR="006E3BD1" w:rsidRDefault="006E3BD1" w:rsidP="006E3BD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</w:p>
          <w:p w:rsidR="006E3BD1" w:rsidRDefault="006E3BD1" w:rsidP="006E3B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  <w:tc>
          <w:tcPr>
            <w:tcW w:w="2126" w:type="dxa"/>
          </w:tcPr>
          <w:p w:rsidR="006E3BD1" w:rsidRPr="004551B6" w:rsidRDefault="00640FE1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BD1" w:rsidRPr="004551B6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</w:tc>
        <w:tc>
          <w:tcPr>
            <w:tcW w:w="4252" w:type="dxa"/>
          </w:tcPr>
          <w:p w:rsidR="006E3BD1" w:rsidRDefault="006E3BD1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3BD1" w:rsidRPr="006E3BD1" w:rsidRDefault="006E3BD1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640FE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ознакомительная работа с цифровыми лабораториями</w:t>
            </w: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6E3BD1" w:rsidRPr="00E57B09" w:rsidRDefault="00640FE1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</w:t>
            </w:r>
          </w:p>
        </w:tc>
      </w:tr>
      <w:tr w:rsidR="006E3BD1" w:rsidTr="00D17540">
        <w:tc>
          <w:tcPr>
            <w:tcW w:w="1668" w:type="dxa"/>
          </w:tcPr>
          <w:p w:rsidR="006E3BD1" w:rsidRDefault="006E3BD1" w:rsidP="00D175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3BD1" w:rsidRDefault="00640FE1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3BD1" w:rsidRPr="004551B6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соединений.</w:t>
            </w:r>
          </w:p>
          <w:p w:rsidR="00640FE1" w:rsidRPr="00A3699D" w:rsidRDefault="00640FE1" w:rsidP="00D17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 «Свойства изомеров»</w:t>
            </w:r>
          </w:p>
        </w:tc>
        <w:tc>
          <w:tcPr>
            <w:tcW w:w="4252" w:type="dxa"/>
          </w:tcPr>
          <w:p w:rsidR="006E3BD1" w:rsidRPr="00132BED" w:rsidRDefault="006E3BD1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3BD1" w:rsidRDefault="006E3BD1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3BD1" w:rsidRPr="00132BED" w:rsidRDefault="00640FE1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</w:tc>
        <w:tc>
          <w:tcPr>
            <w:tcW w:w="1525" w:type="dxa"/>
          </w:tcPr>
          <w:p w:rsidR="006E3BD1" w:rsidRPr="00E57B09" w:rsidRDefault="00640FE1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</w:tc>
      </w:tr>
      <w:tr w:rsidR="00CB5498" w:rsidTr="00D17540">
        <w:tc>
          <w:tcPr>
            <w:tcW w:w="1668" w:type="dxa"/>
          </w:tcPr>
          <w:p w:rsidR="00CB5498" w:rsidRDefault="00CB5498" w:rsidP="00D175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Углеводор</w:t>
            </w:r>
            <w:r w:rsidR="0054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оды и их природные источники (2</w:t>
            </w: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CB5498" w:rsidRPr="004551B6" w:rsidRDefault="00CB5498" w:rsidP="00A36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Природный газ. Алканы.</w:t>
            </w:r>
            <w:r w:rsidR="00A3699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свойства. </w:t>
            </w:r>
            <w:r w:rsidR="00A3699D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="00A3699D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="00A3699D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3699D">
              <w:rPr>
                <w:rFonts w:ascii="Times New Roman" w:hAnsi="Times New Roman" w:cs="Times New Roman"/>
                <w:b/>
                <w:sz w:val="24"/>
                <w:szCs w:val="24"/>
              </w:rPr>
              <w:t>Радикальное бромирование алканов</w:t>
            </w:r>
            <w:r w:rsidR="00A3699D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CB5498" w:rsidRDefault="00CB5498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B5498" w:rsidRPr="000F768D" w:rsidRDefault="00CB5498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  <w:r w:rsidR="00A3699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работу</w:t>
            </w:r>
          </w:p>
          <w:p w:rsidR="00CB5498" w:rsidRDefault="00CB5498" w:rsidP="00D175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B5498" w:rsidRPr="00E57B09" w:rsidRDefault="00A3699D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оптической плотности</w:t>
            </w:r>
          </w:p>
        </w:tc>
      </w:tr>
      <w:tr w:rsidR="00CB5498" w:rsidTr="00D17540">
        <w:tc>
          <w:tcPr>
            <w:tcW w:w="1668" w:type="dxa"/>
          </w:tcPr>
          <w:p w:rsidR="00CB5498" w:rsidRDefault="00CB5498" w:rsidP="00D175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5498" w:rsidRPr="004551B6" w:rsidRDefault="00E17B13" w:rsidP="00E17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 Алкены. Этилен.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Алкадиены. Каучуки.</w:t>
            </w:r>
            <w:r w:rsidR="00540545"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 Алкины. Ацетилен. Свойства алкинов. Поливинилхлорид</w:t>
            </w:r>
          </w:p>
        </w:tc>
        <w:tc>
          <w:tcPr>
            <w:tcW w:w="4252" w:type="dxa"/>
          </w:tcPr>
          <w:p w:rsidR="00E17B13" w:rsidRDefault="00E17B13" w:rsidP="00E1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17B13" w:rsidRDefault="00E17B13" w:rsidP="00E1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E17B13" w:rsidRDefault="00E17B13" w:rsidP="00E17B1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B5498" w:rsidRPr="00CC0417" w:rsidRDefault="00E17B13" w:rsidP="00E1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525" w:type="dxa"/>
          </w:tcPr>
          <w:p w:rsidR="00CB5498" w:rsidRPr="00E57B09" w:rsidRDefault="00CB5498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D17540">
        <w:tc>
          <w:tcPr>
            <w:tcW w:w="1668" w:type="dxa"/>
          </w:tcPr>
          <w:p w:rsidR="006E4C03" w:rsidRPr="00786320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Кислород- и азотсодержащие органические соедин</w:t>
            </w:r>
            <w:r w:rsidR="00E1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ения и их </w:t>
            </w:r>
            <w:r w:rsidR="00E17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</w:t>
            </w:r>
            <w:r w:rsidR="00540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иродные источники (10</w:t>
            </w: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9F29C2" w:rsidRDefault="009F29C2" w:rsidP="009F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6E4C03" w:rsidRPr="004551B6">
              <w:rPr>
                <w:rFonts w:ascii="Times New Roman" w:hAnsi="Times New Roman" w:cs="Times New Roman"/>
                <w:sz w:val="24"/>
                <w:szCs w:val="24"/>
              </w:rPr>
              <w:t>Спирты.</w:t>
            </w: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6E4C03" w:rsidRPr="004551B6" w:rsidRDefault="009F29C2" w:rsidP="009F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температуры кипения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одноатомных спиртов»</w:t>
            </w:r>
          </w:p>
        </w:tc>
        <w:tc>
          <w:tcPr>
            <w:tcW w:w="4252" w:type="dxa"/>
          </w:tcPr>
          <w:p w:rsidR="006E4C03" w:rsidRPr="00132BED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раздаточным материалом.</w:t>
            </w:r>
          </w:p>
          <w:p w:rsidR="006E4C03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Pr="008143C3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C2" w:rsidRPr="000F768D" w:rsidRDefault="009F29C2" w:rsidP="009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</w:t>
            </w:r>
          </w:p>
          <w:p w:rsidR="006E4C03" w:rsidRPr="008566FB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E4C03" w:rsidRPr="00E57B09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D17540">
        <w:tc>
          <w:tcPr>
            <w:tcW w:w="1668" w:type="dxa"/>
          </w:tcPr>
          <w:p w:rsidR="006E4C03" w:rsidRPr="008566FB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9C2" w:rsidRDefault="006E4C03" w:rsidP="009F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Химические и физические свойства одноатомных спиртов.</w:t>
            </w:r>
            <w:r w:rsidR="009F29C2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</w:t>
            </w:r>
            <w:r w:rsidR="009F29C2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6E4C03" w:rsidRPr="004551B6" w:rsidRDefault="009F29C2" w:rsidP="009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свойств  одноатомных спиртов»</w:t>
            </w:r>
          </w:p>
        </w:tc>
        <w:tc>
          <w:tcPr>
            <w:tcW w:w="4252" w:type="dxa"/>
          </w:tcPr>
          <w:p w:rsidR="006E4C03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8566FB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D17540">
        <w:tc>
          <w:tcPr>
            <w:tcW w:w="1668" w:type="dxa"/>
          </w:tcPr>
          <w:p w:rsidR="006E4C03" w:rsidRPr="008566FB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9C2" w:rsidRDefault="006E4C03" w:rsidP="009F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29C2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</w:t>
            </w:r>
            <w:r w:rsidR="009F29C2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6E4C03" w:rsidRPr="004551B6" w:rsidRDefault="009F29C2" w:rsidP="009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Получение и изучение свойств  карбоновых кислот»</w:t>
            </w:r>
            <w:r w:rsidR="006E4C03" w:rsidRPr="00455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E4C03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8566FB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D17540">
        <w:tc>
          <w:tcPr>
            <w:tcW w:w="1668" w:type="dxa"/>
          </w:tcPr>
          <w:p w:rsidR="006E4C03" w:rsidRPr="008566FB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9C2" w:rsidRDefault="006E4C03" w:rsidP="009F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29C2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="009F29C2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6E4C03" w:rsidRPr="004551B6" w:rsidRDefault="009F29C2" w:rsidP="009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свойства спиртов, фенолов, альдегидов»</w:t>
            </w:r>
          </w:p>
        </w:tc>
        <w:tc>
          <w:tcPr>
            <w:tcW w:w="4252" w:type="dxa"/>
          </w:tcPr>
          <w:p w:rsidR="006E4C03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8566FB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D17540">
        <w:tc>
          <w:tcPr>
            <w:tcW w:w="1668" w:type="dxa"/>
          </w:tcPr>
          <w:p w:rsidR="006E4C03" w:rsidRPr="008566FB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9C2" w:rsidRDefault="006E4C03" w:rsidP="009F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29C2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="009F29C2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6E4C03" w:rsidRPr="004551B6" w:rsidRDefault="009F29C2" w:rsidP="009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свойства углеводов»</w:t>
            </w:r>
          </w:p>
        </w:tc>
        <w:tc>
          <w:tcPr>
            <w:tcW w:w="4252" w:type="dxa"/>
          </w:tcPr>
          <w:p w:rsidR="006E4C03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8566FB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D17540">
        <w:tc>
          <w:tcPr>
            <w:tcW w:w="1668" w:type="dxa"/>
          </w:tcPr>
          <w:p w:rsidR="006E4C03" w:rsidRPr="008566FB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9C2" w:rsidRDefault="006E4C03" w:rsidP="009F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6. Карбоновые кислоты.</w:t>
            </w:r>
            <w:r w:rsidR="009F29C2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</w:t>
            </w:r>
            <w:r w:rsidR="009F29C2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6E4C03" w:rsidRPr="004551B6" w:rsidRDefault="009F29C2" w:rsidP="009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степени диссоциации к.к.»</w:t>
            </w:r>
          </w:p>
        </w:tc>
        <w:tc>
          <w:tcPr>
            <w:tcW w:w="4252" w:type="dxa"/>
          </w:tcPr>
          <w:p w:rsidR="006E4C03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E4C03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E4C03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E4C03" w:rsidRPr="008566FB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1525" w:type="dxa"/>
          </w:tcPr>
          <w:p w:rsidR="006E4C03" w:rsidRPr="00E57B09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D17540">
        <w:tc>
          <w:tcPr>
            <w:tcW w:w="1668" w:type="dxa"/>
          </w:tcPr>
          <w:p w:rsidR="006E4C03" w:rsidRPr="008566FB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9C2" w:rsidRDefault="006E4C03" w:rsidP="009F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F29C2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</w:t>
            </w:r>
            <w:r w:rsidR="009F29C2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  <w:p w:rsidR="006E4C03" w:rsidRPr="004551B6" w:rsidRDefault="009F29C2" w:rsidP="009F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констант диссоциации к.к.»</w:t>
            </w:r>
            <w:r w:rsidR="006E4C03" w:rsidRPr="00455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E4C03" w:rsidRDefault="006E4C03" w:rsidP="006E4C0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6E4C0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203AE1" w:rsidRDefault="006E4C03" w:rsidP="006E4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731FC2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E4C03" w:rsidTr="00D17540">
        <w:tc>
          <w:tcPr>
            <w:tcW w:w="1668" w:type="dxa"/>
          </w:tcPr>
          <w:p w:rsidR="006E4C03" w:rsidRPr="00786320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0545" w:rsidRDefault="006E4C03" w:rsidP="0054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8. Сложные эфиры. Жиры.</w:t>
            </w:r>
            <w:r w:rsidR="00540545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</w:t>
            </w:r>
            <w:r w:rsidR="00540545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6E4C03" w:rsidRPr="004551B6" w:rsidRDefault="00540545" w:rsidP="0054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Влияние жесткости воды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процесс омыления»</w:t>
            </w:r>
          </w:p>
        </w:tc>
        <w:tc>
          <w:tcPr>
            <w:tcW w:w="4252" w:type="dxa"/>
          </w:tcPr>
          <w:p w:rsidR="006E4C03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объяснений учителя.</w:t>
            </w:r>
          </w:p>
          <w:p w:rsidR="006E4C03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E4C03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6E4C03" w:rsidRPr="008566FB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6E4C03" w:rsidRPr="00E57B09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D17540">
        <w:tc>
          <w:tcPr>
            <w:tcW w:w="1668" w:type="dxa"/>
          </w:tcPr>
          <w:p w:rsidR="006E4C03" w:rsidRPr="008566FB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40545" w:rsidRDefault="006E4C03" w:rsidP="0054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540545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="00540545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  <w:p w:rsidR="006E4C03" w:rsidRPr="004551B6" w:rsidRDefault="00540545" w:rsidP="0054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сложных эфиров»</w:t>
            </w:r>
          </w:p>
        </w:tc>
        <w:tc>
          <w:tcPr>
            <w:tcW w:w="4252" w:type="dxa"/>
          </w:tcPr>
          <w:p w:rsidR="006E4C03" w:rsidRPr="00132BED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Pr="008566FB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E4C03" w:rsidRPr="00E57B09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D17540">
        <w:tc>
          <w:tcPr>
            <w:tcW w:w="1668" w:type="dxa"/>
          </w:tcPr>
          <w:p w:rsidR="006E4C03" w:rsidRPr="008566FB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40545" w:rsidRDefault="006E4C03" w:rsidP="0054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40545"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="00540545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6E4C03" w:rsidRPr="004551B6" w:rsidRDefault="00540545" w:rsidP="0054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показателя рН растворов аминокислот»</w:t>
            </w:r>
          </w:p>
        </w:tc>
        <w:tc>
          <w:tcPr>
            <w:tcW w:w="4252" w:type="dxa"/>
          </w:tcPr>
          <w:p w:rsidR="006E4C03" w:rsidRPr="00132BED" w:rsidRDefault="006E4C03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Pr="008566FB" w:rsidRDefault="006E4C03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E4C03" w:rsidRPr="00E57B09" w:rsidRDefault="006E4C03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9F075A" w:rsidTr="00D17540">
        <w:tc>
          <w:tcPr>
            <w:tcW w:w="1668" w:type="dxa"/>
          </w:tcPr>
          <w:p w:rsidR="009F075A" w:rsidRPr="008566FB" w:rsidRDefault="009F075A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Искусственные и синтетические полимеры (2 ч)</w:t>
            </w:r>
          </w:p>
        </w:tc>
        <w:tc>
          <w:tcPr>
            <w:tcW w:w="2126" w:type="dxa"/>
          </w:tcPr>
          <w:p w:rsidR="009F075A" w:rsidRPr="004551B6" w:rsidRDefault="009F075A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Искусственные полимеры.</w:t>
            </w:r>
          </w:p>
        </w:tc>
        <w:tc>
          <w:tcPr>
            <w:tcW w:w="4252" w:type="dxa"/>
          </w:tcPr>
          <w:p w:rsidR="000150D1" w:rsidRDefault="000150D1" w:rsidP="00015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150D1" w:rsidRDefault="000150D1" w:rsidP="0001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0150D1" w:rsidRPr="000F768D" w:rsidRDefault="000150D1" w:rsidP="0001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9F075A" w:rsidRPr="008566FB" w:rsidRDefault="009F075A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075A" w:rsidRPr="00E57B09" w:rsidRDefault="009F075A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5A" w:rsidTr="00D17540">
        <w:tc>
          <w:tcPr>
            <w:tcW w:w="1668" w:type="dxa"/>
          </w:tcPr>
          <w:p w:rsidR="009F075A" w:rsidRPr="008566FB" w:rsidRDefault="009F075A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5A" w:rsidRPr="004551B6" w:rsidRDefault="009F075A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Синтетические органические соединения.</w:t>
            </w:r>
          </w:p>
        </w:tc>
        <w:tc>
          <w:tcPr>
            <w:tcW w:w="4252" w:type="dxa"/>
          </w:tcPr>
          <w:p w:rsidR="000150D1" w:rsidRDefault="000150D1" w:rsidP="00015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150D1" w:rsidRDefault="000150D1" w:rsidP="0001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9F075A" w:rsidRPr="008566FB" w:rsidRDefault="000150D1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9F075A" w:rsidRPr="00E57B09" w:rsidRDefault="009F075A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5A" w:rsidTr="00D17540">
        <w:tc>
          <w:tcPr>
            <w:tcW w:w="1668" w:type="dxa"/>
          </w:tcPr>
          <w:p w:rsidR="009F075A" w:rsidRPr="008566FB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(1</w:t>
            </w:r>
            <w:r w:rsidR="009F075A"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9F075A" w:rsidRPr="004551B6" w:rsidRDefault="00540545" w:rsidP="0054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</w:p>
        </w:tc>
        <w:tc>
          <w:tcPr>
            <w:tcW w:w="4252" w:type="dxa"/>
          </w:tcPr>
          <w:p w:rsidR="00A31F80" w:rsidRPr="008566FB" w:rsidRDefault="00540545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проектной работой</w:t>
            </w:r>
          </w:p>
        </w:tc>
        <w:tc>
          <w:tcPr>
            <w:tcW w:w="1525" w:type="dxa"/>
          </w:tcPr>
          <w:p w:rsidR="009F075A" w:rsidRPr="00E57B09" w:rsidRDefault="009F075A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97" w:rsidRPr="00054903" w:rsidRDefault="002B109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252"/>
        <w:gridCol w:w="1525"/>
      </w:tblGrid>
      <w:tr w:rsidR="000150D1" w:rsidRPr="002031BC" w:rsidTr="00D17540">
        <w:tc>
          <w:tcPr>
            <w:tcW w:w="9571" w:type="dxa"/>
            <w:gridSpan w:val="4"/>
          </w:tcPr>
          <w:p w:rsidR="000150D1" w:rsidRDefault="004E1CA8" w:rsidP="00D175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 (17 ЧАСОВ</w:t>
            </w:r>
            <w:r w:rsidR="000150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150D1" w:rsidRPr="002D317E" w:rsidTr="00D17540">
        <w:tc>
          <w:tcPr>
            <w:tcW w:w="1668" w:type="dxa"/>
          </w:tcPr>
          <w:p w:rsidR="000150D1" w:rsidRPr="007D6C08" w:rsidRDefault="000150D1" w:rsidP="00D1754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0150D1" w:rsidRPr="007D6C08" w:rsidRDefault="000150D1" w:rsidP="00D1754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0150D1" w:rsidRPr="007D6C08" w:rsidRDefault="000150D1" w:rsidP="00D1754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525" w:type="dxa"/>
          </w:tcPr>
          <w:p w:rsidR="000150D1" w:rsidRPr="007D6C08" w:rsidRDefault="000150D1" w:rsidP="00D1754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оборудования центра «Точка Роста»</w:t>
            </w:r>
          </w:p>
        </w:tc>
      </w:tr>
      <w:tr w:rsidR="004E1CA8" w:rsidTr="008D3391">
        <w:trPr>
          <w:trHeight w:val="1656"/>
        </w:trPr>
        <w:tc>
          <w:tcPr>
            <w:tcW w:w="1668" w:type="dxa"/>
            <w:vMerge w:val="restart"/>
            <w:tcBorders>
              <w:bottom w:val="single" w:sz="4" w:space="0" w:color="000000" w:themeColor="text1"/>
            </w:tcBorders>
          </w:tcPr>
          <w:p w:rsidR="004E1CA8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вещества(6</w:t>
            </w: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E1CA8" w:rsidRPr="00FA2681" w:rsidRDefault="004E1CA8" w:rsidP="002C6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строении атома</w:t>
            </w:r>
          </w:p>
          <w:p w:rsidR="004E1CA8" w:rsidRPr="00FA2681" w:rsidRDefault="004E1CA8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Периодический закон и строение атома.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4E1CA8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E1CA8" w:rsidRPr="006E3BD1" w:rsidRDefault="004E1CA8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E1CA8" w:rsidRPr="004E1CA8" w:rsidRDefault="004E1CA8" w:rsidP="004E1CA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4E1CA8" w:rsidRPr="00E57B09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A8" w:rsidTr="00685C72">
        <w:trPr>
          <w:trHeight w:val="2208"/>
        </w:trPr>
        <w:tc>
          <w:tcPr>
            <w:tcW w:w="1668" w:type="dxa"/>
            <w:vMerge/>
          </w:tcPr>
          <w:p w:rsidR="004E1CA8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1CA8" w:rsidRPr="00FA2681" w:rsidRDefault="004E1CA8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 Ионная химическая связь. Ковалентная химическая связь.</w:t>
            </w:r>
          </w:p>
          <w:p w:rsidR="004E1CA8" w:rsidRPr="00FA2681" w:rsidRDefault="004E1CA8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 Водородная химическая связь.</w:t>
            </w:r>
          </w:p>
        </w:tc>
        <w:tc>
          <w:tcPr>
            <w:tcW w:w="4252" w:type="dxa"/>
          </w:tcPr>
          <w:p w:rsidR="004E1CA8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E1CA8" w:rsidRDefault="004E1CA8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E1CA8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4E1CA8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4E1CA8" w:rsidRPr="00E57B09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A8" w:rsidTr="00D17540">
        <w:tc>
          <w:tcPr>
            <w:tcW w:w="1668" w:type="dxa"/>
            <w:vMerge/>
          </w:tcPr>
          <w:p w:rsidR="004E1CA8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E1CA8" w:rsidRPr="00FA2681" w:rsidRDefault="004E1CA8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Полимеры.</w:t>
            </w:r>
          </w:p>
        </w:tc>
        <w:tc>
          <w:tcPr>
            <w:tcW w:w="4252" w:type="dxa"/>
          </w:tcPr>
          <w:p w:rsidR="004E1CA8" w:rsidRDefault="004E1CA8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E1CA8" w:rsidRDefault="004E1CA8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4E1CA8" w:rsidRPr="008566FB" w:rsidRDefault="004E1CA8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4E1CA8" w:rsidRPr="00E57B09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D17540">
        <w:tc>
          <w:tcPr>
            <w:tcW w:w="1668" w:type="dxa"/>
          </w:tcPr>
          <w:p w:rsidR="002C6F60" w:rsidRDefault="002C6F60" w:rsidP="00D175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Газообразные вещества. Жидкие вещества.</w:t>
            </w:r>
          </w:p>
        </w:tc>
        <w:tc>
          <w:tcPr>
            <w:tcW w:w="4252" w:type="dxa"/>
          </w:tcPr>
          <w:p w:rsidR="002C6F60" w:rsidRPr="00132BED" w:rsidRDefault="002C6F60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C6F60" w:rsidRDefault="002C6F60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Pr="008566FB" w:rsidRDefault="002C6F60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2C6F60" w:rsidRDefault="002C6F60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="002C6F60" w:rsidRPr="00E57B09" w:rsidRDefault="002C6F60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2C6F60" w:rsidTr="00D17540">
        <w:tc>
          <w:tcPr>
            <w:tcW w:w="1668" w:type="dxa"/>
          </w:tcPr>
          <w:p w:rsidR="002C6F60" w:rsidRPr="008566FB" w:rsidRDefault="002C6F60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Твердые вещества и дисперсные системы.</w:t>
            </w:r>
          </w:p>
        </w:tc>
        <w:tc>
          <w:tcPr>
            <w:tcW w:w="4252" w:type="dxa"/>
          </w:tcPr>
          <w:p w:rsidR="002C6F60" w:rsidRDefault="002C6F60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Default="002C6F60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задач.</w:t>
            </w:r>
          </w:p>
          <w:p w:rsidR="002C6F60" w:rsidRDefault="002C6F60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2C6F60" w:rsidRDefault="002C6F60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2C6F60" w:rsidRPr="008566FB" w:rsidRDefault="002C6F60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2C6F60" w:rsidRPr="00E57B09" w:rsidRDefault="00C029C1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2C6F60" w:rsidTr="00D17540">
        <w:tc>
          <w:tcPr>
            <w:tcW w:w="1668" w:type="dxa"/>
          </w:tcPr>
          <w:p w:rsidR="002C6F60" w:rsidRPr="008566FB" w:rsidRDefault="002C6F60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Состав вещества. Смеси. </w:t>
            </w:r>
          </w:p>
        </w:tc>
        <w:tc>
          <w:tcPr>
            <w:tcW w:w="4252" w:type="dxa"/>
          </w:tcPr>
          <w:p w:rsidR="002C6F60" w:rsidRDefault="002C6F60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</w:p>
          <w:p w:rsidR="002C6F60" w:rsidRDefault="002C6F60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2C6F60" w:rsidRDefault="002C6F60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2C6F60" w:rsidRPr="008566FB" w:rsidRDefault="002C6F60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525" w:type="dxa"/>
          </w:tcPr>
          <w:p w:rsidR="002C6F60" w:rsidRPr="00E57B09" w:rsidRDefault="002C6F60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D17540">
        <w:tc>
          <w:tcPr>
            <w:tcW w:w="1668" w:type="dxa"/>
          </w:tcPr>
          <w:p w:rsidR="00500924" w:rsidRPr="008566FB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реакции(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500924" w:rsidRPr="00FA2681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Понятие о химической реакции. Реакции, идущие без изменения состава веществ.</w:t>
            </w:r>
          </w:p>
        </w:tc>
        <w:tc>
          <w:tcPr>
            <w:tcW w:w="4252" w:type="dxa"/>
          </w:tcPr>
          <w:p w:rsidR="00500924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00924" w:rsidRPr="00E57B09" w:rsidRDefault="006C301E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500924" w:rsidTr="00D17540">
        <w:tc>
          <w:tcPr>
            <w:tcW w:w="1668" w:type="dxa"/>
          </w:tcPr>
          <w:p w:rsidR="00500924" w:rsidRPr="00786320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2. Классификация химических реакций, протекающих с изменением состава веществ.</w:t>
            </w:r>
          </w:p>
        </w:tc>
        <w:tc>
          <w:tcPr>
            <w:tcW w:w="4252" w:type="dxa"/>
          </w:tcPr>
          <w:p w:rsidR="00500924" w:rsidRPr="00132BED" w:rsidRDefault="00500924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0924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500924" w:rsidRDefault="00500924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500924" w:rsidRPr="008143C3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500924" w:rsidRPr="008143C3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500924" w:rsidRPr="008143C3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00924" w:rsidRPr="008566FB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924" w:rsidRPr="00E57B09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ы, Датчик температур ы платиновый – измерение температур ы переходов аллотропны х модификаци й серы; измерение температур </w:t>
            </w:r>
            <w:r w:rsidRPr="0038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плавления веществ.</w:t>
            </w:r>
          </w:p>
        </w:tc>
      </w:tr>
      <w:tr w:rsidR="00500924" w:rsidTr="00D17540">
        <w:tc>
          <w:tcPr>
            <w:tcW w:w="1668" w:type="dxa"/>
          </w:tcPr>
          <w:p w:rsidR="00500924" w:rsidRPr="008566FB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3. Скорость химической реакции. Обратимость химической реакции. Химическое равновесие и способы его смещения.</w:t>
            </w:r>
          </w:p>
        </w:tc>
        <w:tc>
          <w:tcPr>
            <w:tcW w:w="4252" w:type="dxa"/>
          </w:tcPr>
          <w:p w:rsidR="00500924" w:rsidRDefault="00500924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500924" w:rsidRPr="00137AA5" w:rsidRDefault="00500924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500924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6C301E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500924" w:rsidTr="00D17540">
        <w:tc>
          <w:tcPr>
            <w:tcW w:w="1668" w:type="dxa"/>
          </w:tcPr>
          <w:p w:rsidR="00500924" w:rsidRPr="008566FB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4. Роль воды в химических реакциях. Гидролиз. </w:t>
            </w:r>
          </w:p>
        </w:tc>
        <w:tc>
          <w:tcPr>
            <w:tcW w:w="4252" w:type="dxa"/>
          </w:tcPr>
          <w:p w:rsidR="00500924" w:rsidRDefault="00500924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500924" w:rsidRPr="00137AA5" w:rsidRDefault="00500924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500924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D17540">
        <w:tc>
          <w:tcPr>
            <w:tcW w:w="1668" w:type="dxa"/>
          </w:tcPr>
          <w:p w:rsidR="00500924" w:rsidRPr="008566FB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 Окислительно-восстановительные реакции. Электролиз.</w:t>
            </w:r>
          </w:p>
        </w:tc>
        <w:tc>
          <w:tcPr>
            <w:tcW w:w="4252" w:type="dxa"/>
          </w:tcPr>
          <w:p w:rsidR="00500924" w:rsidRDefault="00500924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500924" w:rsidRPr="00137AA5" w:rsidRDefault="00500924" w:rsidP="00D17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500924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D17540">
        <w:tc>
          <w:tcPr>
            <w:tcW w:w="1668" w:type="dxa"/>
          </w:tcPr>
          <w:p w:rsidR="00500924" w:rsidRPr="008566FB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6. Закрепление и систематизация знаний по теме «Химические реакции»</w:t>
            </w:r>
          </w:p>
        </w:tc>
        <w:tc>
          <w:tcPr>
            <w:tcW w:w="4252" w:type="dxa"/>
          </w:tcPr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500924" w:rsidRPr="008566FB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1525" w:type="dxa"/>
          </w:tcPr>
          <w:p w:rsidR="00500924" w:rsidRPr="00E57B09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D17540">
        <w:tc>
          <w:tcPr>
            <w:tcW w:w="1668" w:type="dxa"/>
          </w:tcPr>
          <w:p w:rsidR="00500924" w:rsidRPr="008566FB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7. Закрепление и систематизация знаний по теме «Химические реакции»</w:t>
            </w:r>
          </w:p>
        </w:tc>
        <w:tc>
          <w:tcPr>
            <w:tcW w:w="4252" w:type="dxa"/>
          </w:tcPr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500924" w:rsidRPr="008566FB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500924" w:rsidRPr="00E57B09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D17540">
        <w:tc>
          <w:tcPr>
            <w:tcW w:w="1668" w:type="dxa"/>
          </w:tcPr>
          <w:p w:rsidR="00500924" w:rsidRPr="008566FB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Контрольная работа №2 «Химические реакции». </w:t>
            </w:r>
          </w:p>
        </w:tc>
        <w:tc>
          <w:tcPr>
            <w:tcW w:w="4252" w:type="dxa"/>
          </w:tcPr>
          <w:p w:rsidR="00500924" w:rsidRPr="00203AE1" w:rsidRDefault="00C547D6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500924" w:rsidRPr="00E57B09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500924" w:rsidTr="00D17540">
        <w:tc>
          <w:tcPr>
            <w:tcW w:w="1668" w:type="dxa"/>
          </w:tcPr>
          <w:p w:rsidR="00500924" w:rsidRPr="00786320" w:rsidRDefault="004E1CA8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 и их свойства (3</w:t>
            </w:r>
            <w:r w:rsidR="00500924"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 Металлы.</w:t>
            </w:r>
            <w:r w:rsidR="004E1CA8"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CA8" w:rsidRPr="00FA2681"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</w:tc>
        <w:tc>
          <w:tcPr>
            <w:tcW w:w="4252" w:type="dxa"/>
          </w:tcPr>
          <w:p w:rsidR="00500924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500924" w:rsidRDefault="00500924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500924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500924" w:rsidRPr="008566FB" w:rsidRDefault="00500924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500924" w:rsidRPr="00E57B09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D17540">
        <w:tc>
          <w:tcPr>
            <w:tcW w:w="1668" w:type="dxa"/>
          </w:tcPr>
          <w:p w:rsidR="00500924" w:rsidRPr="008566FB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  <w:r w:rsidR="004E1CA8"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CA8" w:rsidRPr="00FA2681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</w:tc>
        <w:tc>
          <w:tcPr>
            <w:tcW w:w="4252" w:type="dxa"/>
          </w:tcPr>
          <w:p w:rsidR="00354CC8" w:rsidRDefault="00354CC8" w:rsidP="00354C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354CC8" w:rsidRPr="000F768D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500924" w:rsidRPr="008566FB" w:rsidRDefault="00500924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924" w:rsidRPr="00E57B09" w:rsidRDefault="00025EC0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рН</w:t>
            </w:r>
          </w:p>
        </w:tc>
      </w:tr>
      <w:tr w:rsidR="00500924" w:rsidTr="00D17540">
        <w:tc>
          <w:tcPr>
            <w:tcW w:w="1668" w:type="dxa"/>
          </w:tcPr>
          <w:p w:rsidR="00500924" w:rsidRPr="008566FB" w:rsidRDefault="00500924" w:rsidP="00D17540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4252" w:type="dxa"/>
          </w:tcPr>
          <w:p w:rsidR="00025EC0" w:rsidRDefault="00025EC0" w:rsidP="00025E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25EC0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025EC0" w:rsidRPr="000F768D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500924" w:rsidRPr="008566FB" w:rsidRDefault="00500924" w:rsidP="00D17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924" w:rsidRPr="00E57B09" w:rsidRDefault="00025EC0" w:rsidP="00D17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</w:tbl>
    <w:p w:rsidR="00F75C87" w:rsidRDefault="00F75C87" w:rsidP="00612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186491" w:rsidRDefault="00373822" w:rsidP="001E7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eastAsia="Times New Roman" w:hAnsi="Times New Roman" w:cs="Times New Roman"/>
          <w:sz w:val="24"/>
          <w:szCs w:val="24"/>
        </w:rPr>
        <w:t>Габриелян О.С. Программа курса химии для 8-11 классов общеобразовательных учреждений. – М.: Дрофа, 2006.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hAnsi="Times New Roman" w:cs="Times New Roman"/>
          <w:sz w:val="24"/>
          <w:szCs w:val="24"/>
        </w:rPr>
        <w:t xml:space="preserve">Химия. 10 класс. Базовый уровень: учебник для общеобразовательных учреждений / О.С. Габриелян.  </w:t>
      </w:r>
      <w:r w:rsidRPr="00FE75C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E75C9">
        <w:rPr>
          <w:rFonts w:ascii="Times New Roman" w:hAnsi="Times New Roman" w:cs="Times New Roman"/>
          <w:sz w:val="24"/>
          <w:szCs w:val="24"/>
        </w:rPr>
        <w:t>М: «Дрофа», 2009. – 191, [1] с. : ил.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eastAsia="Times New Roman" w:hAnsi="Times New Roman" w:cs="Times New Roman"/>
          <w:sz w:val="24"/>
          <w:szCs w:val="24"/>
        </w:rPr>
        <w:t>Габриелян О.С. Настольная книга для учителя. М.: Блик и К, 2008.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eastAsia="Times New Roman" w:hAnsi="Times New Roman" w:cs="Times New Roman"/>
          <w:sz w:val="24"/>
          <w:szCs w:val="24"/>
        </w:rPr>
        <w:t>Химия. 10 класс: контрольные и проверочные работы к учебнику О.С. Габриеляна «Химия. 10 класс. Базовый уровень» / О.С. Габриелян, П.Н. Березкин, А.А. Ушакова и др.. – 3-е изд., стереотип. – М.: Дрофа, 2010. – 253, [3] с.</w:t>
      </w:r>
    </w:p>
    <w:p w:rsidR="00F83288" w:rsidRPr="005F6645" w:rsidRDefault="00F83288" w:rsidP="00F8328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6645">
        <w:rPr>
          <w:rFonts w:ascii="Times New Roman" w:eastAsia="Times New Roman" w:hAnsi="Times New Roman"/>
          <w:sz w:val="24"/>
          <w:szCs w:val="24"/>
        </w:rPr>
        <w:t>Габриелян О.С. Химия. 11 класс. Базовый уровень: учебник для общеобразовательных учреждений./О.С. Габриелян.– М.: Дрофа, 2009-2011. -191с</w:t>
      </w:r>
    </w:p>
    <w:p w:rsidR="00F83288" w:rsidRPr="005F6645" w:rsidRDefault="00F83288" w:rsidP="00F8328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6645">
        <w:rPr>
          <w:rFonts w:ascii="Times New Roman" w:eastAsia="Times New Roman" w:hAnsi="Times New Roman"/>
          <w:sz w:val="24"/>
          <w:szCs w:val="24"/>
        </w:rPr>
        <w:t xml:space="preserve">Габриелян О.С. Настольная книга для учителя. М.: Блик и К, 2008. </w:t>
      </w:r>
    </w:p>
    <w:p w:rsidR="00F83288" w:rsidRPr="005F6645" w:rsidRDefault="00F83288" w:rsidP="00F8328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6645">
        <w:rPr>
          <w:rFonts w:ascii="Times New Roman" w:eastAsia="Times New Roman" w:hAnsi="Times New Roman"/>
          <w:sz w:val="24"/>
          <w:szCs w:val="24"/>
        </w:rPr>
        <w:t>Химия. 11класс. Контрольные и проверочные работы к учебнику О.С. Габриелян «Химия. 11 класс. Базовый уровень»/О.С. Габриелян, П.Н. Березкин, А.А.Ушакова и др.- 3-е изд., стереотип.– М.: Дрофа, 2010.-253 с.</w:t>
      </w:r>
    </w:p>
    <w:p w:rsidR="00373822" w:rsidRPr="00373822" w:rsidRDefault="00373822" w:rsidP="001E7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57" w:rsidRPr="001E7EC3" w:rsidRDefault="005D1157" w:rsidP="001E7E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D1157" w:rsidRPr="001E7EC3" w:rsidSect="005D11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67" w:rsidRDefault="008E7167" w:rsidP="00845425">
      <w:pPr>
        <w:spacing w:after="0" w:line="240" w:lineRule="auto"/>
      </w:pPr>
      <w:r>
        <w:separator/>
      </w:r>
    </w:p>
  </w:endnote>
  <w:endnote w:type="continuationSeparator" w:id="0">
    <w:p w:rsidR="008E7167" w:rsidRDefault="008E7167" w:rsidP="0084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46266"/>
      <w:docPartObj>
        <w:docPartGallery w:val="Page Numbers (Bottom of Page)"/>
        <w:docPartUnique/>
      </w:docPartObj>
    </w:sdtPr>
    <w:sdtEndPr/>
    <w:sdtContent>
      <w:p w:rsidR="00037AE2" w:rsidRDefault="00037A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C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37AE2" w:rsidRDefault="00037A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67" w:rsidRDefault="008E7167" w:rsidP="00845425">
      <w:pPr>
        <w:spacing w:after="0" w:line="240" w:lineRule="auto"/>
      </w:pPr>
      <w:r>
        <w:separator/>
      </w:r>
    </w:p>
  </w:footnote>
  <w:footnote w:type="continuationSeparator" w:id="0">
    <w:p w:rsidR="008E7167" w:rsidRDefault="008E7167" w:rsidP="0084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141F"/>
    <w:multiLevelType w:val="multilevel"/>
    <w:tmpl w:val="3642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4319E"/>
    <w:multiLevelType w:val="multilevel"/>
    <w:tmpl w:val="5BA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61D5D"/>
    <w:multiLevelType w:val="multilevel"/>
    <w:tmpl w:val="568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5553D"/>
    <w:multiLevelType w:val="multilevel"/>
    <w:tmpl w:val="99C4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434F9"/>
    <w:multiLevelType w:val="multilevel"/>
    <w:tmpl w:val="FF54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EC3"/>
    <w:rsid w:val="000150D1"/>
    <w:rsid w:val="00025EC0"/>
    <w:rsid w:val="00037AE2"/>
    <w:rsid w:val="00072755"/>
    <w:rsid w:val="000A4393"/>
    <w:rsid w:val="000E31FA"/>
    <w:rsid w:val="00171F70"/>
    <w:rsid w:val="00186491"/>
    <w:rsid w:val="001E7EC3"/>
    <w:rsid w:val="00260B1F"/>
    <w:rsid w:val="002B1097"/>
    <w:rsid w:val="002C461E"/>
    <w:rsid w:val="002C6F60"/>
    <w:rsid w:val="00354CC8"/>
    <w:rsid w:val="00373822"/>
    <w:rsid w:val="003A19CB"/>
    <w:rsid w:val="003F33CF"/>
    <w:rsid w:val="004500B5"/>
    <w:rsid w:val="004E1CA8"/>
    <w:rsid w:val="00500924"/>
    <w:rsid w:val="00540545"/>
    <w:rsid w:val="005D1157"/>
    <w:rsid w:val="005F4CA5"/>
    <w:rsid w:val="00612661"/>
    <w:rsid w:val="00640FE1"/>
    <w:rsid w:val="006666CD"/>
    <w:rsid w:val="006C301E"/>
    <w:rsid w:val="006E3BD1"/>
    <w:rsid w:val="006E4C03"/>
    <w:rsid w:val="006E4CD2"/>
    <w:rsid w:val="00731FC2"/>
    <w:rsid w:val="00782427"/>
    <w:rsid w:val="007D6C08"/>
    <w:rsid w:val="00845425"/>
    <w:rsid w:val="00880A06"/>
    <w:rsid w:val="008E7167"/>
    <w:rsid w:val="009F075A"/>
    <w:rsid w:val="009F29C2"/>
    <w:rsid w:val="00A31F80"/>
    <w:rsid w:val="00A3699D"/>
    <w:rsid w:val="00AC3668"/>
    <w:rsid w:val="00AD0EB6"/>
    <w:rsid w:val="00AE4B84"/>
    <w:rsid w:val="00B02768"/>
    <w:rsid w:val="00C029C1"/>
    <w:rsid w:val="00C547D6"/>
    <w:rsid w:val="00CB5498"/>
    <w:rsid w:val="00CC0429"/>
    <w:rsid w:val="00D17540"/>
    <w:rsid w:val="00D276DD"/>
    <w:rsid w:val="00D6464F"/>
    <w:rsid w:val="00E17B13"/>
    <w:rsid w:val="00EF7F92"/>
    <w:rsid w:val="00F4758F"/>
    <w:rsid w:val="00F57594"/>
    <w:rsid w:val="00F75C87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CFCDB-2AD1-46C1-98B9-FEDCD8C4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B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425"/>
  </w:style>
  <w:style w:type="paragraph" w:styleId="a7">
    <w:name w:val="footer"/>
    <w:basedOn w:val="a"/>
    <w:link w:val="a8"/>
    <w:uiPriority w:val="99"/>
    <w:unhideWhenUsed/>
    <w:rsid w:val="0084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425"/>
  </w:style>
  <w:style w:type="paragraph" w:styleId="a9">
    <w:name w:val="Body Text"/>
    <w:basedOn w:val="a"/>
    <w:link w:val="aa"/>
    <w:uiPriority w:val="1"/>
    <w:qFormat/>
    <w:rsid w:val="004E1CA8"/>
    <w:pPr>
      <w:widowControl w:val="0"/>
      <w:autoSpaceDE w:val="0"/>
      <w:autoSpaceDN w:val="0"/>
      <w:spacing w:after="0" w:line="240" w:lineRule="auto"/>
      <w:ind w:left="402" w:firstLine="42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E1C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FE72-7B82-48D4-A697-D217A3B6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Ф</dc:creator>
  <cp:keywords/>
  <dc:description/>
  <cp:lastModifiedBy>ADMIN</cp:lastModifiedBy>
  <cp:revision>15</cp:revision>
  <dcterms:created xsi:type="dcterms:W3CDTF">2022-06-09T04:25:00Z</dcterms:created>
  <dcterms:modified xsi:type="dcterms:W3CDTF">2023-10-25T06:50:00Z</dcterms:modified>
</cp:coreProperties>
</file>